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DD" w:rsidRPr="00D86DDD" w:rsidRDefault="00D86DDD" w:rsidP="00D86D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D86DDD">
        <w:rPr>
          <w:rFonts w:ascii="Times New Roman" w:eastAsia="Times New Roman" w:hAnsi="Times New Roman" w:cs="Times New Roman"/>
          <w:b/>
          <w:bCs/>
          <w:sz w:val="36"/>
          <w:szCs w:val="36"/>
        </w:rPr>
        <w:t>Major General Theodore (Ted) D. Martin</w:t>
      </w:r>
    </w:p>
    <w:p w:rsidR="00D86DDD" w:rsidRPr="00D86DDD" w:rsidRDefault="001D7273" w:rsidP="00D86DD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CMF Panel Introduction</w:t>
      </w:r>
    </w:p>
    <w:p w:rsidR="000050AD" w:rsidRPr="001D7273" w:rsidRDefault="001D7273" w:rsidP="003A6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273">
        <w:rPr>
          <w:rFonts w:ascii="Times New Roman" w:hAnsi="Times New Roman" w:cs="Times New Roman"/>
          <w:sz w:val="24"/>
          <w:szCs w:val="24"/>
        </w:rPr>
        <w:t xml:space="preserve">Our next panelist is </w:t>
      </w:r>
      <w:hyperlink r:id="rId5" w:tgtFrame="_blank" w:history="1"/>
      <w:r w:rsidR="00D86DDD" w:rsidRPr="001D7273">
        <w:rPr>
          <w:rFonts w:ascii="Times New Roman" w:eastAsia="Times New Roman" w:hAnsi="Times New Roman" w:cs="Times New Roman"/>
          <w:sz w:val="24"/>
          <w:szCs w:val="24"/>
        </w:rPr>
        <w:t xml:space="preserve">Major General </w:t>
      </w:r>
      <w:r w:rsidR="003A603F">
        <w:rPr>
          <w:rFonts w:ascii="Times New Roman" w:eastAsia="Times New Roman" w:hAnsi="Times New Roman" w:cs="Times New Roman"/>
          <w:sz w:val="24"/>
          <w:szCs w:val="24"/>
        </w:rPr>
        <w:t>Theodore</w:t>
      </w:r>
      <w:r w:rsidR="000050AD" w:rsidRPr="001D7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DDD" w:rsidRPr="001D7273">
        <w:rPr>
          <w:rFonts w:ascii="Times New Roman" w:eastAsia="Times New Roman" w:hAnsi="Times New Roman" w:cs="Times New Roman"/>
          <w:sz w:val="24"/>
          <w:szCs w:val="24"/>
        </w:rPr>
        <w:t>Martin</w:t>
      </w:r>
      <w:r w:rsidRPr="001D7273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3A603F">
        <w:rPr>
          <w:rFonts w:ascii="Times New Roman" w:eastAsia="Times New Roman" w:hAnsi="Times New Roman" w:cs="Times New Roman"/>
          <w:sz w:val="24"/>
          <w:szCs w:val="24"/>
        </w:rPr>
        <w:t>Major General “Ted” Martin is a 1983 graduate of the United States Military Academy.  He has commanded at all levels, from platoon to division.  He assumed command of the 2</w:t>
      </w:r>
      <w:r w:rsidR="003A603F" w:rsidRPr="003A60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A603F">
        <w:rPr>
          <w:rFonts w:ascii="Times New Roman" w:eastAsia="Times New Roman" w:hAnsi="Times New Roman" w:cs="Times New Roman"/>
          <w:sz w:val="24"/>
          <w:szCs w:val="24"/>
        </w:rPr>
        <w:t xml:space="preserve"> Infantry Division in April of 2015.</w:t>
      </w:r>
    </w:p>
    <w:sectPr w:rsidR="000050AD" w:rsidRPr="001D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E684E"/>
    <w:multiLevelType w:val="multilevel"/>
    <w:tmpl w:val="819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D"/>
    <w:rsid w:val="000050AD"/>
    <w:rsid w:val="00113D9B"/>
    <w:rsid w:val="001D7273"/>
    <w:rsid w:val="00397217"/>
    <w:rsid w:val="003A603F"/>
    <w:rsid w:val="00447806"/>
    <w:rsid w:val="009763F2"/>
    <w:rsid w:val="00A7136B"/>
    <w:rsid w:val="00A7208D"/>
    <w:rsid w:val="00D86DDD"/>
    <w:rsid w:val="00E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1FD8E-FC7C-4DBA-B129-53BCB809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6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6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D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6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id.korea.army.mil/about/images/cg-full-siz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Son, Seung Kwang PFC FM 2ID HHBN G1 (KS)</dc:creator>
  <cp:keywords/>
  <dc:description/>
  <cp:lastModifiedBy>Nzinga A. Curry</cp:lastModifiedBy>
  <cp:revision>2</cp:revision>
  <cp:lastPrinted>2015-07-29T08:04:00Z</cp:lastPrinted>
  <dcterms:created xsi:type="dcterms:W3CDTF">2016-10-05T11:59:00Z</dcterms:created>
  <dcterms:modified xsi:type="dcterms:W3CDTF">2016-10-05T11:59:00Z</dcterms:modified>
</cp:coreProperties>
</file>